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69" w:rsidRDefault="006E1769" w:rsidP="006E1769">
      <w:pPr>
        <w:rPr>
          <w:rFonts w:ascii="Tempus Sans ITC" w:hAnsi="Tempus Sans ITC"/>
          <w:b/>
          <w:color w:val="0000FF"/>
          <w:sz w:val="40"/>
          <w:szCs w:val="40"/>
        </w:rPr>
      </w:pPr>
    </w:p>
    <w:p w:rsidR="006E1769" w:rsidRPr="00672429" w:rsidRDefault="006E1769" w:rsidP="006E1769">
      <w:pPr>
        <w:rPr>
          <w:rFonts w:ascii="Tempus Sans ITC" w:hAnsi="Tempus Sans ITC"/>
          <w:b/>
          <w:color w:val="0000FF"/>
          <w:sz w:val="40"/>
          <w:szCs w:val="40"/>
        </w:rPr>
      </w:pPr>
      <w:r w:rsidRPr="00672429">
        <w:rPr>
          <w:rFonts w:ascii="Tempus Sans ITC" w:hAnsi="Tempus Sans ITC"/>
          <w:b/>
          <w:color w:val="0000FF"/>
          <w:sz w:val="40"/>
          <w:szCs w:val="40"/>
        </w:rPr>
        <w:t>RESILIENCIA</w:t>
      </w:r>
    </w:p>
    <w:p w:rsidR="006E1769" w:rsidRPr="002859E2" w:rsidRDefault="006E1769" w:rsidP="006E1769">
      <w:pPr>
        <w:jc w:val="right"/>
        <w:rPr>
          <w:rFonts w:ascii="Verdana" w:hAnsi="Verdana"/>
          <w:b/>
          <w:color w:val="4F81BD"/>
          <w:sz w:val="28"/>
          <w:szCs w:val="28"/>
        </w:rPr>
      </w:pPr>
      <w:r>
        <w:rPr>
          <w:rFonts w:ascii="Verdana" w:hAnsi="Verdana" w:cs="Arial"/>
          <w:noProof/>
          <w:color w:val="4F81BD"/>
          <w:sz w:val="28"/>
          <w:szCs w:val="28"/>
          <w:shd w:val="clear" w:color="auto" w:fill="CCCCCC"/>
        </w:rPr>
        <w:drawing>
          <wp:inline distT="0" distB="0" distL="0" distR="0">
            <wp:extent cx="2209800" cy="1866900"/>
            <wp:effectExtent l="19050" t="0" r="0" b="0"/>
            <wp:docPr id="302" name="Imagen 302" descr="ANd9GcS9KDGo_2RZK-w09zU1r0JHUES7uo2eC8BVnLEZCcbXPBZhUH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ANd9GcS9KDGo_2RZK-w09zU1r0JHUES7uo2eC8BVnLEZCcbXPBZhUHU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69" w:rsidRPr="002859E2" w:rsidRDefault="006E1769" w:rsidP="006E1769">
      <w:pPr>
        <w:rPr>
          <w:rFonts w:ascii="Tempus Sans ITC" w:hAnsi="Tempus Sans ITC"/>
          <w:b/>
          <w:color w:val="4F81BD"/>
          <w:sz w:val="28"/>
          <w:szCs w:val="28"/>
        </w:rPr>
      </w:pPr>
      <w:r w:rsidRPr="002859E2">
        <w:rPr>
          <w:rFonts w:ascii="Tempus Sans ITC" w:hAnsi="Tempus Sans ITC"/>
          <w:b/>
          <w:color w:val="4F81BD"/>
          <w:sz w:val="28"/>
          <w:szCs w:val="28"/>
        </w:rPr>
        <w:t>Perfil</w:t>
      </w:r>
    </w:p>
    <w:p w:rsidR="006E1769" w:rsidRPr="00672429" w:rsidRDefault="006E1769" w:rsidP="006E1769">
      <w:pPr>
        <w:rPr>
          <w:rFonts w:ascii="Verdana" w:hAnsi="Verdana"/>
          <w:b/>
        </w:rPr>
      </w:pPr>
    </w:p>
    <w:p w:rsidR="006E1769" w:rsidRPr="00672429" w:rsidRDefault="006E1769" w:rsidP="006E1769">
      <w:pPr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En nuestra vida todos hemos tenido que afrontar y –con suerte- superar reveses y dificultades. Esto es difícil para muchos jóvenes, sobre todo cuando van a buscar trabajo. Puede que pasen largo tiempo preparando cuidadosamente solicitudes, sólo para no recibir respuesta o para recibir respuestas negativas. Puede que se les convoque a una entrevista para un trabajo que desean desesperadamente, pero que no tengan éxito en ello. Y esto puede suceder muchas veces. Pueden desanimarse e incluso perder la esperanza y rendirse o buscar empleos por debajo de su categoría. Por lo tanto, la capacidad de reponerse y de seguirlo intentando es esencial para crear y hacer perdurar una carrera exitosa. </w:t>
      </w:r>
    </w:p>
    <w:p w:rsidR="006E1769" w:rsidRPr="00672429" w:rsidRDefault="006E1769" w:rsidP="006E1769">
      <w:pPr>
        <w:rPr>
          <w:rFonts w:ascii="Verdana" w:hAnsi="Verdana"/>
          <w:sz w:val="22"/>
          <w:szCs w:val="22"/>
        </w:rPr>
      </w:pPr>
    </w:p>
    <w:p w:rsidR="006E1769" w:rsidRPr="00672429" w:rsidRDefault="006E1769" w:rsidP="006E1769">
      <w:pPr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¿Qué queremos decir con </w:t>
      </w:r>
      <w:proofErr w:type="spellStart"/>
      <w:r w:rsidRPr="00672429">
        <w:rPr>
          <w:rFonts w:ascii="Verdana" w:hAnsi="Verdana"/>
          <w:sz w:val="22"/>
          <w:szCs w:val="22"/>
        </w:rPr>
        <w:t>resiliencia</w:t>
      </w:r>
      <w:proofErr w:type="spellEnd"/>
      <w:r w:rsidRPr="00672429">
        <w:rPr>
          <w:rFonts w:ascii="Verdana" w:hAnsi="Verdana"/>
          <w:sz w:val="22"/>
          <w:szCs w:val="22"/>
        </w:rPr>
        <w:t xml:space="preserve">? </w:t>
      </w:r>
    </w:p>
    <w:p w:rsidR="006E1769" w:rsidRPr="00672429" w:rsidRDefault="006E1769" w:rsidP="006E1769">
      <w:pPr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¿Cómo nos ayuda el tener </w:t>
      </w:r>
      <w:proofErr w:type="spellStart"/>
      <w:r w:rsidRPr="00672429">
        <w:rPr>
          <w:rFonts w:ascii="Verdana" w:hAnsi="Verdana"/>
          <w:sz w:val="22"/>
          <w:szCs w:val="22"/>
        </w:rPr>
        <w:t>resiliencia</w:t>
      </w:r>
      <w:proofErr w:type="spellEnd"/>
      <w:r w:rsidRPr="00672429">
        <w:rPr>
          <w:rFonts w:ascii="Verdana" w:hAnsi="Verdana"/>
          <w:sz w:val="22"/>
          <w:szCs w:val="22"/>
        </w:rPr>
        <w:t xml:space="preserve"> en nuestro trabajo y en nuestra vida personal?</w:t>
      </w:r>
    </w:p>
    <w:p w:rsidR="006E1769" w:rsidRPr="00672429" w:rsidRDefault="006E1769" w:rsidP="006E1769">
      <w:pPr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>¿Cuáles son algunas de las características clave que tienen las personas resistentes?</w:t>
      </w:r>
    </w:p>
    <w:p w:rsidR="006E1769" w:rsidRPr="00672429" w:rsidRDefault="006E1769" w:rsidP="006E1769">
      <w:pPr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¿Cuáles son algunas de las cosas que podemos hacer para desarrollar nuestra propia </w:t>
      </w:r>
      <w:proofErr w:type="spellStart"/>
      <w:r w:rsidRPr="00672429">
        <w:rPr>
          <w:rFonts w:ascii="Verdana" w:hAnsi="Verdana"/>
          <w:sz w:val="22"/>
          <w:szCs w:val="22"/>
        </w:rPr>
        <w:t>resiliencia</w:t>
      </w:r>
      <w:proofErr w:type="spellEnd"/>
      <w:r w:rsidRPr="00672429">
        <w:rPr>
          <w:rFonts w:ascii="Verdana" w:hAnsi="Verdana"/>
          <w:sz w:val="22"/>
          <w:szCs w:val="22"/>
        </w:rPr>
        <w:t>?</w:t>
      </w:r>
    </w:p>
    <w:p w:rsidR="006E1769" w:rsidRPr="00672429" w:rsidRDefault="006E1769" w:rsidP="006E1769">
      <w:pPr>
        <w:rPr>
          <w:rFonts w:ascii="Verdana" w:hAnsi="Verdana"/>
        </w:rPr>
      </w:pPr>
    </w:p>
    <w:p w:rsidR="006E1769" w:rsidRPr="00672429" w:rsidRDefault="006E1769" w:rsidP="006E1769">
      <w:pPr>
        <w:rPr>
          <w:rFonts w:ascii="Tempus Sans ITC" w:hAnsi="Tempus Sans ITC" w:cs="Arial"/>
          <w:b/>
          <w:iCs/>
          <w:color w:val="4F81BD"/>
        </w:rPr>
      </w:pPr>
      <w:r w:rsidRPr="00672429">
        <w:rPr>
          <w:rFonts w:ascii="Tempus Sans ITC" w:hAnsi="Tempus Sans ITC" w:cs="Arial"/>
          <w:b/>
          <w:iCs/>
          <w:color w:val="4F81BD"/>
        </w:rPr>
        <w:t xml:space="preserve">¿Por qué es importante la </w:t>
      </w:r>
      <w:proofErr w:type="spellStart"/>
      <w:r w:rsidRPr="00672429">
        <w:rPr>
          <w:rFonts w:ascii="Tempus Sans ITC" w:hAnsi="Tempus Sans ITC" w:cs="Arial"/>
          <w:b/>
          <w:iCs/>
          <w:color w:val="4F81BD"/>
        </w:rPr>
        <w:t>resiliencia</w:t>
      </w:r>
      <w:proofErr w:type="spellEnd"/>
      <w:r w:rsidRPr="00672429">
        <w:rPr>
          <w:rFonts w:ascii="Tempus Sans ITC" w:hAnsi="Tempus Sans ITC" w:cs="Arial"/>
          <w:b/>
          <w:iCs/>
          <w:color w:val="4F81BD"/>
        </w:rPr>
        <w:t>?</w:t>
      </w:r>
    </w:p>
    <w:p w:rsidR="006E1769" w:rsidRPr="00672429" w:rsidRDefault="006E1769" w:rsidP="006E1769">
      <w:pPr>
        <w:rPr>
          <w:rFonts w:ascii="Verdana" w:hAnsi="Verdana" w:cs="Arial"/>
          <w:iCs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Todos tenemos cosas que superar. La vida nos echa encima:</w:t>
      </w: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Suspensos en exámenes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Enfermedades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 xml:space="preserve">Problemas de relación 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Decepciones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Injusticias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Desafíos</w:t>
      </w:r>
    </w:p>
    <w:p w:rsidR="006E1769" w:rsidRPr="00672429" w:rsidRDefault="006E1769" w:rsidP="006E1769">
      <w:pPr>
        <w:pStyle w:val="Prrafodelista2"/>
        <w:numPr>
          <w:ilvl w:val="0"/>
          <w:numId w:val="35"/>
        </w:numPr>
        <w:spacing w:line="240" w:lineRule="auto"/>
        <w:ind w:firstLine="0"/>
        <w:rPr>
          <w:rFonts w:ascii="Verdana" w:hAnsi="Verdana" w:cs="Arial"/>
          <w:iCs/>
          <w:lang w:val="es-ES"/>
        </w:rPr>
      </w:pPr>
      <w:r w:rsidRPr="00672429">
        <w:rPr>
          <w:rFonts w:ascii="Verdana" w:hAnsi="Verdana" w:cs="Arial"/>
          <w:iCs/>
          <w:lang w:val="es-ES"/>
        </w:rPr>
        <w:t>No conseguir ese trabajo, esa entrevista, esa promoción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 xml:space="preserve">Los malos sentimientos pueden hacer que nos desmoronemos y nos rindamos – o podemos recuperarnos de ellos, continuar adelante y conseguir el éxito-.  La buena noticia es que todos podemos aprender </w:t>
      </w:r>
      <w:r w:rsidRPr="00672429">
        <w:rPr>
          <w:rFonts w:ascii="Verdana" w:hAnsi="Verdana" w:cs="Arial"/>
          <w:iCs/>
          <w:sz w:val="22"/>
          <w:szCs w:val="22"/>
        </w:rPr>
        <w:lastRenderedPageBreak/>
        <w:t>destrezas y estrategias que nos ayuden a  recuperarnos de los momentos y situaciones difíciles.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Las personas resistentes se guían por un conjunto de valores personales, tales como honestidad, integridad, respeto, justicia, responsabilidad, amabilidad e inclusión. Las personas resistentes gestionan sus emociones difíciles de manera que no se ven superadas por ellas, y utilizan las emociones positivas para reducir el estrés y para ayudar a controlarse mejor cuando las situaciones son difíciles para ellas.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 xml:space="preserve">En una situación determinada, puede haber dos formas de buscar la salida. Por ejemplo, al suspender un examen de conducir por tercera vez puedes sentir que siempre vas a suspender y rendirte, </w:t>
      </w:r>
      <w:r w:rsidRPr="00672429">
        <w:rPr>
          <w:rFonts w:ascii="Verdana" w:hAnsi="Verdana" w:cs="Arial"/>
          <w:b/>
          <w:iCs/>
          <w:sz w:val="22"/>
          <w:szCs w:val="22"/>
        </w:rPr>
        <w:t xml:space="preserve">O BIEN </w:t>
      </w:r>
      <w:r w:rsidRPr="00672429">
        <w:rPr>
          <w:rFonts w:ascii="Verdana" w:hAnsi="Verdana" w:cs="Arial"/>
          <w:iCs/>
          <w:sz w:val="22"/>
          <w:szCs w:val="22"/>
        </w:rPr>
        <w:t>puedes buscar otra forma y decirte a ti mismo que la próxima vez no vas a fallar y que vas a tener éxito.</w:t>
      </w:r>
    </w:p>
    <w:p w:rsidR="006E1769" w:rsidRPr="00672429" w:rsidRDefault="006E1769" w:rsidP="006E1769">
      <w:pPr>
        <w:shd w:val="clear" w:color="auto" w:fill="FFFFFF"/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shd w:val="clear" w:color="auto" w:fill="FFFFFF"/>
        <w:jc w:val="both"/>
        <w:rPr>
          <w:rFonts w:ascii="Tempus Sans ITC" w:hAnsi="Tempus Sans ITC" w:cs="Arial"/>
          <w:b/>
          <w:iCs/>
          <w:color w:val="4F81BD"/>
          <w:sz w:val="28"/>
          <w:szCs w:val="28"/>
        </w:rPr>
      </w:pPr>
      <w:r w:rsidRPr="00087444">
        <w:rPr>
          <w:rFonts w:ascii="Tempus Sans ITC" w:hAnsi="Tempus Sans ITC" w:cs="Arial"/>
          <w:b/>
          <w:iCs/>
          <w:color w:val="4F81BD"/>
          <w:sz w:val="28"/>
          <w:szCs w:val="28"/>
        </w:rPr>
        <w:t xml:space="preserve">Tu percepción y mentalidad influirán en la forma en que experimentas emocionalmente una situación </w:t>
      </w:r>
    </w:p>
    <w:p w:rsidR="006E1769" w:rsidRPr="00672429" w:rsidRDefault="006E1769" w:rsidP="006E1769">
      <w:pPr>
        <w:shd w:val="clear" w:color="auto" w:fill="FFFFFF"/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087444" w:rsidRDefault="006E1769" w:rsidP="006E1769">
      <w:pPr>
        <w:spacing w:line="360" w:lineRule="auto"/>
        <w:rPr>
          <w:rFonts w:ascii="Tempus Sans ITC" w:hAnsi="Tempus Sans ITC" w:cs="Arial"/>
          <w:b/>
          <w:iCs/>
          <w:sz w:val="28"/>
          <w:szCs w:val="28"/>
        </w:rPr>
      </w:pPr>
      <w:r w:rsidRPr="00087444">
        <w:rPr>
          <w:rFonts w:ascii="Tempus Sans ITC" w:hAnsi="Tempus Sans ITC" w:cs="Arial"/>
          <w:b/>
          <w:iCs/>
          <w:sz w:val="28"/>
          <w:szCs w:val="28"/>
        </w:rPr>
        <w:t xml:space="preserve">Personas Resilientes… y Pensamiento Positivo 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>
        <w:rPr>
          <w:rFonts w:ascii="Verdana" w:hAnsi="Verdana" w:cs="Arial"/>
          <w:iCs/>
          <w:sz w:val="22"/>
          <w:szCs w:val="22"/>
        </w:rPr>
        <w:t>Las personas resilientes</w:t>
      </w:r>
      <w:r w:rsidRPr="00672429">
        <w:rPr>
          <w:rFonts w:ascii="Verdana" w:hAnsi="Verdana" w:cs="Arial"/>
          <w:iCs/>
          <w:sz w:val="22"/>
          <w:szCs w:val="22"/>
        </w:rPr>
        <w:t xml:space="preserve"> miran al lado bueno de las situaciones y esperan lo mejor, incluso cuando las cosas no tienen buena pinta. Ser optimistas puede ayudarnos a superar los retos y a manejar las dificultades de la vida.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087444" w:rsidRDefault="006E1769" w:rsidP="006E1769">
      <w:pPr>
        <w:spacing w:line="360" w:lineRule="auto"/>
        <w:rPr>
          <w:rFonts w:ascii="Tempus Sans ITC" w:hAnsi="Tempus Sans ITC" w:cs="Arial"/>
          <w:b/>
          <w:iCs/>
          <w:sz w:val="28"/>
          <w:szCs w:val="28"/>
        </w:rPr>
      </w:pPr>
      <w:r w:rsidRPr="00087444">
        <w:rPr>
          <w:rFonts w:ascii="Tempus Sans ITC" w:hAnsi="Tempus Sans ITC" w:cs="Arial"/>
          <w:b/>
          <w:iCs/>
          <w:sz w:val="28"/>
          <w:szCs w:val="28"/>
        </w:rPr>
        <w:t xml:space="preserve">Personas Resilientes… y Análisis de la Realidad 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Las personas resistentes evitan el pensamiento estéril no basado en hechos. Contrastan su pensamiento con la realidad para conseguir una imagen fiel de la situación.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/>
          <w:sz w:val="22"/>
          <w:szCs w:val="22"/>
        </w:rPr>
      </w:pPr>
      <w:r w:rsidRPr="00087444">
        <w:rPr>
          <w:rFonts w:ascii="Tempus Sans ITC" w:hAnsi="Tempus Sans ITC"/>
          <w:b/>
          <w:sz w:val="28"/>
          <w:szCs w:val="28"/>
        </w:rPr>
        <w:t xml:space="preserve">El pensamiento Estéril </w:t>
      </w:r>
      <w:r w:rsidRPr="00087444">
        <w:rPr>
          <w:rFonts w:ascii="Tempus Sans ITC" w:hAnsi="Tempus Sans ITC"/>
          <w:sz w:val="28"/>
          <w:szCs w:val="28"/>
        </w:rPr>
        <w:t>te</w:t>
      </w:r>
      <w:r w:rsidRPr="00672429">
        <w:rPr>
          <w:rFonts w:ascii="Verdana" w:hAnsi="Verdana"/>
          <w:sz w:val="22"/>
          <w:szCs w:val="22"/>
        </w:rPr>
        <w:t xml:space="preserve"> hace sentirte más disgustado y menos esperanzado.  Te impide resolver bien los problemas.  No se basa en hechos.</w:t>
      </w:r>
    </w:p>
    <w:p w:rsidR="006E1769" w:rsidRPr="00672429" w:rsidRDefault="006E1769" w:rsidP="006E1769">
      <w:pPr>
        <w:rPr>
          <w:rFonts w:ascii="Verdana" w:hAnsi="Verdana"/>
          <w:b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/>
          <w:sz w:val="22"/>
          <w:szCs w:val="22"/>
        </w:rPr>
      </w:pPr>
      <w:r w:rsidRPr="00BD4F91">
        <w:rPr>
          <w:rFonts w:ascii="Tempus Sans ITC" w:hAnsi="Tempus Sans ITC"/>
          <w:b/>
          <w:sz w:val="28"/>
          <w:szCs w:val="28"/>
        </w:rPr>
        <w:t>El pensamiento Provechoso</w:t>
      </w:r>
      <w:r w:rsidRPr="00672429">
        <w:rPr>
          <w:rFonts w:ascii="Verdana" w:hAnsi="Verdana"/>
          <w:b/>
          <w:sz w:val="22"/>
          <w:szCs w:val="22"/>
        </w:rPr>
        <w:t xml:space="preserve"> </w:t>
      </w:r>
      <w:r w:rsidRPr="00672429">
        <w:rPr>
          <w:rFonts w:ascii="Verdana" w:hAnsi="Verdana"/>
          <w:sz w:val="22"/>
          <w:szCs w:val="22"/>
        </w:rPr>
        <w:t>te hace sentir más tranquilo y esperanzado. Te ayuda a resolver bien los problemas.  Se basa en lo que es real y conocido.</w:t>
      </w: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</w:rPr>
      </w:pPr>
    </w:p>
    <w:p w:rsidR="006E1769" w:rsidRPr="00672429" w:rsidRDefault="006E1769" w:rsidP="006E1769">
      <w:pPr>
        <w:rPr>
          <w:rFonts w:ascii="Verdana" w:hAnsi="Verdana" w:cs="Arial"/>
          <w:iCs/>
        </w:rPr>
      </w:pPr>
    </w:p>
    <w:p w:rsidR="006E1769" w:rsidRPr="00672429" w:rsidRDefault="006E1769" w:rsidP="006E1769">
      <w:pPr>
        <w:spacing w:line="360" w:lineRule="auto"/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spacing w:line="360" w:lineRule="auto"/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spacing w:line="360" w:lineRule="auto"/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spacing w:line="360" w:lineRule="auto"/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  <w:color w:val="0000FF"/>
        </w:rPr>
      </w:pPr>
    </w:p>
    <w:p w:rsidR="006E1769" w:rsidRPr="00672429" w:rsidRDefault="006E1769" w:rsidP="006E1769">
      <w:pPr>
        <w:rPr>
          <w:rFonts w:ascii="Tempus Sans ITC" w:hAnsi="Tempus Sans ITC" w:cs="Arial"/>
          <w:b/>
          <w:iCs/>
          <w:color w:val="2B67AF"/>
          <w:sz w:val="32"/>
          <w:szCs w:val="32"/>
        </w:rPr>
      </w:pPr>
      <w:proofErr w:type="spellStart"/>
      <w:r>
        <w:rPr>
          <w:rFonts w:ascii="Tempus Sans ITC" w:hAnsi="Tempus Sans ITC" w:cs="Arial"/>
          <w:b/>
          <w:iCs/>
          <w:color w:val="2B67AF"/>
          <w:sz w:val="32"/>
          <w:szCs w:val="32"/>
        </w:rPr>
        <w:t>I</w:t>
      </w:r>
      <w:r w:rsidRPr="00843927">
        <w:rPr>
          <w:rFonts w:ascii="Tempus Sans ITC" w:hAnsi="Tempus Sans ITC" w:cs="Arial"/>
          <w:b/>
          <w:iCs/>
          <w:color w:val="2B67AF"/>
          <w:sz w:val="32"/>
          <w:szCs w:val="32"/>
        </w:rPr>
        <w:t>c</w:t>
      </w:r>
      <w:r>
        <w:rPr>
          <w:rFonts w:ascii="Tempus Sans ITC" w:hAnsi="Tempus Sans ITC" w:cs="Arial"/>
          <w:b/>
          <w:iCs/>
          <w:color w:val="2B67AF"/>
          <w:sz w:val="32"/>
          <w:szCs w:val="32"/>
        </w:rPr>
        <w:t>ebreaker</w:t>
      </w:r>
      <w:proofErr w:type="spellEnd"/>
    </w:p>
    <w:p w:rsidR="006E1769" w:rsidRPr="00672429" w:rsidRDefault="006E1769" w:rsidP="006E1769">
      <w:pPr>
        <w:rPr>
          <w:rFonts w:ascii="Verdana" w:hAnsi="Verdana" w:cs="Arial"/>
          <w:b/>
          <w:iCs/>
          <w:color w:val="0000FF"/>
        </w:rPr>
      </w:pPr>
    </w:p>
    <w:p w:rsidR="006E1769" w:rsidRPr="00BD4F91" w:rsidRDefault="006E1769" w:rsidP="006E1769">
      <w:pPr>
        <w:rPr>
          <w:rFonts w:ascii="Tempus Sans ITC" w:hAnsi="Tempus Sans ITC" w:cs="Arial"/>
          <w:b/>
          <w:iCs/>
          <w:color w:val="548DD4"/>
          <w:sz w:val="28"/>
          <w:szCs w:val="28"/>
        </w:rPr>
      </w:pPr>
      <w:r w:rsidRPr="00BD4F91">
        <w:rPr>
          <w:rFonts w:ascii="Tempus Sans ITC" w:hAnsi="Tempus Sans ITC" w:cs="Arial"/>
          <w:b/>
          <w:iCs/>
          <w:color w:val="548DD4"/>
          <w:sz w:val="28"/>
          <w:szCs w:val="28"/>
        </w:rPr>
        <w:t xml:space="preserve">Completa la frase </w:t>
      </w: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Comparte con un compañero tus ideas sobre lo que significa para ti la palabra “</w:t>
      </w:r>
      <w:proofErr w:type="spellStart"/>
      <w:r w:rsidRPr="00672429">
        <w:rPr>
          <w:rFonts w:ascii="Verdana" w:hAnsi="Verdana" w:cs="Arial"/>
          <w:iCs/>
          <w:sz w:val="22"/>
          <w:szCs w:val="22"/>
        </w:rPr>
        <w:t>resiliencia</w:t>
      </w:r>
      <w:proofErr w:type="spellEnd"/>
      <w:r w:rsidRPr="00672429">
        <w:rPr>
          <w:rFonts w:ascii="Verdana" w:hAnsi="Verdana" w:cs="Arial"/>
          <w:iCs/>
          <w:sz w:val="22"/>
          <w:szCs w:val="22"/>
        </w:rPr>
        <w:t xml:space="preserve">”. </w:t>
      </w: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Completa la frase ‘</w:t>
      </w:r>
      <w:proofErr w:type="spellStart"/>
      <w:r w:rsidRPr="00672429">
        <w:rPr>
          <w:rFonts w:ascii="Verdana" w:hAnsi="Verdana" w:cs="Arial"/>
          <w:iCs/>
          <w:color w:val="2B67AF"/>
          <w:sz w:val="22"/>
          <w:szCs w:val="22"/>
        </w:rPr>
        <w:t>resiliencia</w:t>
      </w:r>
      <w:proofErr w:type="spellEnd"/>
      <w:r w:rsidRPr="00672429">
        <w:rPr>
          <w:rFonts w:ascii="Verdana" w:hAnsi="Verdana" w:cs="Arial"/>
          <w:iCs/>
          <w:color w:val="2B67AF"/>
          <w:sz w:val="22"/>
          <w:szCs w:val="22"/>
        </w:rPr>
        <w:t xml:space="preserve"> es</w:t>
      </w:r>
      <w:r w:rsidRPr="00672429">
        <w:rPr>
          <w:rFonts w:ascii="Verdana" w:hAnsi="Verdana" w:cs="Arial"/>
          <w:iCs/>
          <w:sz w:val="22"/>
          <w:szCs w:val="22"/>
        </w:rPr>
        <w:t>…’ en los post-</w:t>
      </w:r>
      <w:proofErr w:type="spellStart"/>
      <w:r w:rsidRPr="00672429">
        <w:rPr>
          <w:rFonts w:ascii="Verdana" w:hAnsi="Verdana" w:cs="Arial"/>
          <w:iCs/>
          <w:sz w:val="22"/>
          <w:szCs w:val="22"/>
        </w:rPr>
        <w:t>its</w:t>
      </w:r>
      <w:proofErr w:type="spellEnd"/>
      <w:r w:rsidRPr="00672429">
        <w:rPr>
          <w:rFonts w:ascii="Verdana" w:hAnsi="Verdana" w:cs="Arial"/>
          <w:iCs/>
          <w:sz w:val="22"/>
          <w:szCs w:val="22"/>
        </w:rPr>
        <w:t xml:space="preserve"> que te suministrará tu tutor y pega éstos en la pared. </w:t>
      </w: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Discute las respuestas en grupo.</w:t>
      </w: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Algunas definiciones:</w:t>
      </w:r>
    </w:p>
    <w:p w:rsidR="006E1769" w:rsidRPr="00672429" w:rsidRDefault="006E1769" w:rsidP="006E1769">
      <w:pPr>
        <w:rPr>
          <w:rFonts w:ascii="Verdana" w:hAnsi="Verdana" w:cs="Arial"/>
          <w:iCs/>
          <w:color w:val="2B67AF"/>
          <w:sz w:val="22"/>
          <w:szCs w:val="22"/>
        </w:rPr>
      </w:pPr>
      <w:r w:rsidRPr="00BD4F91">
        <w:rPr>
          <w:rFonts w:ascii="Tempus Sans ITC" w:hAnsi="Tempus Sans ITC" w:cs="Arial"/>
          <w:b/>
          <w:iCs/>
        </w:rPr>
        <w:t>“</w:t>
      </w:r>
      <w:r w:rsidRPr="00BD4F91">
        <w:rPr>
          <w:rFonts w:ascii="Tempus Sans ITC" w:hAnsi="Tempus Sans ITC" w:cs="Arial"/>
          <w:b/>
          <w:iCs/>
          <w:color w:val="2B67AF"/>
        </w:rPr>
        <w:t xml:space="preserve">La </w:t>
      </w:r>
      <w:proofErr w:type="spellStart"/>
      <w:r w:rsidRPr="00BD4F91">
        <w:rPr>
          <w:rFonts w:ascii="Tempus Sans ITC" w:hAnsi="Tempus Sans ITC" w:cs="Arial"/>
          <w:b/>
          <w:iCs/>
          <w:color w:val="2B67AF"/>
        </w:rPr>
        <w:t>resiliencia</w:t>
      </w:r>
      <w:proofErr w:type="spellEnd"/>
      <w:r w:rsidRPr="00BD4F91">
        <w:rPr>
          <w:rFonts w:ascii="Tempus Sans ITC" w:hAnsi="Tempus Sans ITC" w:cs="Arial"/>
          <w:b/>
          <w:iCs/>
          <w:color w:val="2B67AF"/>
        </w:rPr>
        <w:t xml:space="preserve"> es un desarrollo normal en circunstancias difíciles</w:t>
      </w:r>
      <w:r w:rsidRPr="00BD4F91">
        <w:rPr>
          <w:rFonts w:ascii="Verdana" w:hAnsi="Verdana" w:cs="Arial"/>
          <w:b/>
          <w:i/>
          <w:iCs/>
          <w:color w:val="2B67AF"/>
        </w:rPr>
        <w:t>”</w:t>
      </w:r>
      <w:r w:rsidRPr="00672429">
        <w:rPr>
          <w:rFonts w:ascii="Verdana" w:hAnsi="Verdana" w:cs="Arial"/>
          <w:iCs/>
          <w:color w:val="2B67AF"/>
          <w:sz w:val="20"/>
          <w:szCs w:val="20"/>
        </w:rPr>
        <w:t xml:space="preserve"> </w:t>
      </w:r>
      <w:r w:rsidRPr="00BD4F91">
        <w:rPr>
          <w:rFonts w:ascii="Verdana" w:hAnsi="Verdana" w:cs="Arial"/>
          <w:iCs/>
          <w:color w:val="000000"/>
          <w:sz w:val="22"/>
          <w:szCs w:val="22"/>
        </w:rPr>
        <w:t>(</w:t>
      </w:r>
      <w:proofErr w:type="spellStart"/>
      <w:r w:rsidRPr="00BD4F91">
        <w:rPr>
          <w:rFonts w:ascii="Verdana" w:hAnsi="Verdana" w:cs="Arial"/>
          <w:iCs/>
          <w:color w:val="000000"/>
          <w:sz w:val="22"/>
          <w:szCs w:val="22"/>
        </w:rPr>
        <w:t>Fonaghy</w:t>
      </w:r>
      <w:proofErr w:type="spellEnd"/>
      <w:r w:rsidRPr="00BD4F91">
        <w:rPr>
          <w:rFonts w:ascii="Verdana" w:hAnsi="Verdana" w:cs="Arial"/>
          <w:iCs/>
          <w:color w:val="000000"/>
          <w:sz w:val="22"/>
          <w:szCs w:val="22"/>
        </w:rPr>
        <w:t>, 1994)</w:t>
      </w:r>
    </w:p>
    <w:p w:rsidR="006E1769" w:rsidRPr="00672429" w:rsidRDefault="006E1769" w:rsidP="006E1769">
      <w:pPr>
        <w:rPr>
          <w:rFonts w:ascii="Verdana" w:hAnsi="Verdana" w:cs="Arial"/>
          <w:iCs/>
          <w:color w:val="2B67AF"/>
          <w:sz w:val="22"/>
          <w:szCs w:val="22"/>
        </w:rPr>
      </w:pPr>
    </w:p>
    <w:p w:rsidR="006E1769" w:rsidRPr="00672429" w:rsidRDefault="006E1769" w:rsidP="006E1769">
      <w:pPr>
        <w:rPr>
          <w:rFonts w:ascii="Verdana" w:hAnsi="Verdana" w:cs="Arial"/>
          <w:iCs/>
        </w:rPr>
      </w:pPr>
      <w:r w:rsidRPr="00672429">
        <w:rPr>
          <w:rFonts w:ascii="Verdana" w:hAnsi="Verdana" w:cs="Arial"/>
          <w:iCs/>
          <w:color w:val="2B67AF"/>
          <w:sz w:val="22"/>
          <w:szCs w:val="22"/>
        </w:rPr>
        <w:t xml:space="preserve"> </w:t>
      </w:r>
      <w:r w:rsidRPr="00BD4F91">
        <w:rPr>
          <w:rFonts w:ascii="Verdana" w:hAnsi="Verdana" w:cs="Arial"/>
          <w:b/>
          <w:i/>
          <w:iCs/>
          <w:color w:val="2B67AF"/>
        </w:rPr>
        <w:t>“…</w:t>
      </w:r>
      <w:r w:rsidRPr="00BD4F91">
        <w:rPr>
          <w:rFonts w:ascii="Tempus Sans ITC" w:hAnsi="Tempus Sans ITC" w:cs="Arial"/>
          <w:b/>
          <w:iCs/>
          <w:color w:val="2B67AF"/>
        </w:rPr>
        <w:t>un conjunto de cualidades que ayudan a la persona a aguantar muchos de los efectos negativos de la adversidad”</w:t>
      </w:r>
      <w:r w:rsidRPr="00672429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672429">
        <w:rPr>
          <w:rFonts w:ascii="Verdana" w:hAnsi="Verdana" w:cs="Arial"/>
          <w:iCs/>
          <w:sz w:val="22"/>
          <w:szCs w:val="22"/>
        </w:rPr>
        <w:t>(</w:t>
      </w:r>
      <w:proofErr w:type="spellStart"/>
      <w:r w:rsidRPr="00672429">
        <w:rPr>
          <w:rFonts w:ascii="Verdana" w:hAnsi="Verdana" w:cs="Arial"/>
          <w:iCs/>
          <w:sz w:val="22"/>
          <w:szCs w:val="22"/>
        </w:rPr>
        <w:t>Gilligan</w:t>
      </w:r>
      <w:proofErr w:type="spellEnd"/>
      <w:r w:rsidRPr="00672429">
        <w:rPr>
          <w:rFonts w:ascii="Verdana" w:hAnsi="Verdana" w:cs="Arial"/>
          <w:iCs/>
          <w:sz w:val="22"/>
          <w:szCs w:val="22"/>
        </w:rPr>
        <w:t>, 2000)</w:t>
      </w:r>
    </w:p>
    <w:p w:rsidR="006E1769" w:rsidRPr="00672429" w:rsidRDefault="006E1769" w:rsidP="006E1769">
      <w:pPr>
        <w:rPr>
          <w:rFonts w:ascii="Verdana" w:hAnsi="Verdana" w:cs="Arial"/>
          <w:iCs/>
        </w:rPr>
      </w:pPr>
    </w:p>
    <w:p w:rsidR="006E1769" w:rsidRPr="00672429" w:rsidRDefault="006E1769" w:rsidP="006E1769">
      <w:pPr>
        <w:rPr>
          <w:rFonts w:ascii="Tempus Sans ITC" w:hAnsi="Tempus Sans ITC" w:cs="Arial"/>
          <w:b/>
          <w:iCs/>
          <w:color w:val="0000FF"/>
        </w:rPr>
      </w:pPr>
    </w:p>
    <w:p w:rsidR="006E1769" w:rsidRDefault="006E1769" w:rsidP="006E1769">
      <w:pPr>
        <w:rPr>
          <w:rFonts w:ascii="Tempus Sans ITC" w:hAnsi="Tempus Sans ITC" w:cs="Arial"/>
          <w:b/>
          <w:iCs/>
          <w:color w:val="548DD4"/>
          <w:sz w:val="28"/>
          <w:szCs w:val="28"/>
        </w:rPr>
      </w:pPr>
      <w:r w:rsidRPr="00BD4F91">
        <w:rPr>
          <w:rFonts w:ascii="Tempus Sans ITC" w:hAnsi="Tempus Sans ITC" w:cs="Arial"/>
          <w:b/>
          <w:iCs/>
          <w:color w:val="548DD4"/>
          <w:sz w:val="28"/>
          <w:szCs w:val="28"/>
        </w:rPr>
        <w:t>Personas Resilientes</w:t>
      </w:r>
    </w:p>
    <w:p w:rsidR="006E1769" w:rsidRPr="00BD4F91" w:rsidRDefault="006E1769" w:rsidP="006E1769">
      <w:pPr>
        <w:rPr>
          <w:rFonts w:ascii="Tempus Sans ITC" w:hAnsi="Tempus Sans ITC" w:cs="Arial"/>
          <w:b/>
          <w:iCs/>
          <w:color w:val="548DD4"/>
          <w:sz w:val="28"/>
          <w:szCs w:val="28"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 xml:space="preserve">¿Puedes pensar en alguien que hayas conocido que parezca que tiene todo en contra y que a pesar de ello parezca estar bien? 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>¿Qué había en esa persona que le ayudó a recuperarse bien de su difícil situación?</w:t>
      </w: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</w:p>
    <w:p w:rsidR="006E1769" w:rsidRPr="00672429" w:rsidRDefault="006E1769" w:rsidP="006E1769">
      <w:pPr>
        <w:jc w:val="both"/>
        <w:rPr>
          <w:rFonts w:ascii="Verdana" w:hAnsi="Verdana" w:cs="Arial"/>
          <w:iCs/>
          <w:sz w:val="22"/>
          <w:szCs w:val="22"/>
        </w:rPr>
      </w:pPr>
      <w:r w:rsidRPr="00672429">
        <w:rPr>
          <w:rFonts w:ascii="Verdana" w:hAnsi="Verdana" w:cs="Arial"/>
          <w:iCs/>
          <w:sz w:val="22"/>
          <w:szCs w:val="22"/>
        </w:rPr>
        <w:t xml:space="preserve">Comparte con un compañero y luego con el grupo la historia de esa persona y los factores que le ayudaron a salir adelante. </w:t>
      </w:r>
    </w:p>
    <w:p w:rsidR="006E1769" w:rsidRPr="00672429" w:rsidRDefault="006E1769" w:rsidP="006E1769">
      <w:pPr>
        <w:rPr>
          <w:rFonts w:ascii="Verdana" w:hAnsi="Verdana"/>
          <w:b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6E1769" w:rsidRPr="00672429" w:rsidRDefault="006E1769" w:rsidP="006E1769">
      <w:pPr>
        <w:rPr>
          <w:rFonts w:ascii="Verdana" w:hAnsi="Verdana" w:cs="Arial"/>
          <w:b/>
          <w:iCs/>
        </w:rPr>
      </w:pPr>
    </w:p>
    <w:p w:rsidR="00813433" w:rsidRPr="00672429" w:rsidRDefault="00813433" w:rsidP="00813433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sectPr w:rsidR="00813433" w:rsidRPr="00672429" w:rsidSect="006D6823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12" w:space="24" w:color="8DB3E2" w:themeColor="text2" w:themeTint="66"/>
        <w:left w:val="single" w:sz="12" w:space="24" w:color="8DB3E2" w:themeColor="text2" w:themeTint="66"/>
        <w:bottom w:val="single" w:sz="12" w:space="24" w:color="8DB3E2" w:themeColor="text2" w:themeTint="66"/>
        <w:right w:val="single" w:sz="12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E1" w:rsidRDefault="000954E1" w:rsidP="006D6823">
      <w:r>
        <w:separator/>
      </w:r>
    </w:p>
  </w:endnote>
  <w:endnote w:type="continuationSeparator" w:id="0">
    <w:p w:rsidR="000954E1" w:rsidRDefault="000954E1" w:rsidP="006D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E1" w:rsidRDefault="000954E1" w:rsidP="006D6823">
      <w:r>
        <w:separator/>
      </w:r>
    </w:p>
  </w:footnote>
  <w:footnote w:type="continuationSeparator" w:id="0">
    <w:p w:rsidR="000954E1" w:rsidRDefault="000954E1" w:rsidP="006D6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23" w:rsidRDefault="006D6823" w:rsidP="006D6823">
    <w:pPr>
      <w:pStyle w:val="Encabezado"/>
      <w:tabs>
        <w:tab w:val="clear" w:pos="8504"/>
        <w:tab w:val="right" w:pos="8789"/>
      </w:tabs>
      <w:ind w:right="-285" w:hanging="993"/>
      <w:jc w:val="right"/>
    </w:pPr>
    <w:r>
      <w:rPr>
        <w:noProof/>
      </w:rPr>
      <w:drawing>
        <wp:inline distT="0" distB="0" distL="0" distR="0">
          <wp:extent cx="3200400" cy="466725"/>
          <wp:effectExtent l="19050" t="0" r="0" b="0"/>
          <wp:docPr id="33" name="Imagen 33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1F497D"/>
        <w:sz w:val="28"/>
        <w:szCs w:val="28"/>
        <w:lang w:val="en-US"/>
      </w:rPr>
      <w:tab/>
      <w:t xml:space="preserve">                                    </w:t>
    </w:r>
    <w:r>
      <w:rPr>
        <w:noProof/>
      </w:rPr>
      <w:drawing>
        <wp:inline distT="0" distB="0" distL="0" distR="0">
          <wp:extent cx="1323975" cy="514350"/>
          <wp:effectExtent l="19050" t="0" r="9525" b="0"/>
          <wp:docPr id="34" name="Imagen 34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1F497D"/>
        <w:sz w:val="28"/>
        <w:szCs w:val="2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54A"/>
    <w:multiLevelType w:val="hybridMultilevel"/>
    <w:tmpl w:val="E2F2EE5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5E44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40DD5"/>
    <w:multiLevelType w:val="hybridMultilevel"/>
    <w:tmpl w:val="8BD29B4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3B0993"/>
    <w:multiLevelType w:val="hybridMultilevel"/>
    <w:tmpl w:val="DA8243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F696C"/>
    <w:multiLevelType w:val="hybridMultilevel"/>
    <w:tmpl w:val="0B423DC4"/>
    <w:lvl w:ilvl="0" w:tplc="EAE846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234134"/>
    <w:multiLevelType w:val="hybridMultilevel"/>
    <w:tmpl w:val="15C20B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6D4C"/>
    <w:multiLevelType w:val="multilevel"/>
    <w:tmpl w:val="9D56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A5C0C"/>
    <w:multiLevelType w:val="hybridMultilevel"/>
    <w:tmpl w:val="BF5CDB70"/>
    <w:lvl w:ilvl="0" w:tplc="45C64FCC">
      <w:start w:val="105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191977DF"/>
    <w:multiLevelType w:val="hybridMultilevel"/>
    <w:tmpl w:val="D1566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6132"/>
    <w:multiLevelType w:val="hybridMultilevel"/>
    <w:tmpl w:val="790EA824"/>
    <w:lvl w:ilvl="0" w:tplc="EDDC977A">
      <w:start w:val="1"/>
      <w:numFmt w:val="upperLetter"/>
      <w:lvlText w:val="%1."/>
      <w:lvlJc w:val="left"/>
      <w:pPr>
        <w:ind w:left="502" w:hanging="360"/>
      </w:pPr>
      <w:rPr>
        <w:rFonts w:hint="default"/>
        <w:color w:val="00206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3456"/>
    <w:multiLevelType w:val="hybridMultilevel"/>
    <w:tmpl w:val="787EFF14"/>
    <w:lvl w:ilvl="0" w:tplc="DDA0BE1A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4A4703A"/>
    <w:multiLevelType w:val="hybridMultilevel"/>
    <w:tmpl w:val="B416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7E1A"/>
    <w:multiLevelType w:val="hybridMultilevel"/>
    <w:tmpl w:val="E3B66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AF1682"/>
    <w:multiLevelType w:val="hybridMultilevel"/>
    <w:tmpl w:val="15303AC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D811CB"/>
    <w:multiLevelType w:val="hybridMultilevel"/>
    <w:tmpl w:val="83B2B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340DD"/>
    <w:multiLevelType w:val="hybridMultilevel"/>
    <w:tmpl w:val="28743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57E56"/>
    <w:multiLevelType w:val="hybridMultilevel"/>
    <w:tmpl w:val="0F72F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E3E57"/>
    <w:multiLevelType w:val="hybridMultilevel"/>
    <w:tmpl w:val="BEF074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10460"/>
    <w:multiLevelType w:val="hybridMultilevel"/>
    <w:tmpl w:val="F4C48E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12639"/>
    <w:multiLevelType w:val="hybridMultilevel"/>
    <w:tmpl w:val="FB5EFB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3675D"/>
    <w:multiLevelType w:val="hybridMultilevel"/>
    <w:tmpl w:val="2F16D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17286"/>
    <w:multiLevelType w:val="hybridMultilevel"/>
    <w:tmpl w:val="F9803F2A"/>
    <w:lvl w:ilvl="0" w:tplc="B4E2E0B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4754A2"/>
    <w:multiLevelType w:val="hybridMultilevel"/>
    <w:tmpl w:val="3C785B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637E65"/>
    <w:multiLevelType w:val="hybridMultilevel"/>
    <w:tmpl w:val="CADA98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A55E0"/>
    <w:multiLevelType w:val="hybridMultilevel"/>
    <w:tmpl w:val="DB2CD61C"/>
    <w:lvl w:ilvl="0" w:tplc="AB78CA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14A97"/>
    <w:multiLevelType w:val="hybridMultilevel"/>
    <w:tmpl w:val="8FECE5F0"/>
    <w:lvl w:ilvl="0" w:tplc="88BC03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D87881"/>
    <w:multiLevelType w:val="multilevel"/>
    <w:tmpl w:val="01742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6">
    <w:nsid w:val="5E954594"/>
    <w:multiLevelType w:val="hybridMultilevel"/>
    <w:tmpl w:val="29FC0E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03203"/>
    <w:multiLevelType w:val="hybridMultilevel"/>
    <w:tmpl w:val="8676D1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CF553E"/>
    <w:multiLevelType w:val="hybridMultilevel"/>
    <w:tmpl w:val="F4CE2BEA"/>
    <w:lvl w:ilvl="0" w:tplc="4FB40292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F56FB"/>
    <w:multiLevelType w:val="multilevel"/>
    <w:tmpl w:val="14F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91442"/>
    <w:multiLevelType w:val="hybridMultilevel"/>
    <w:tmpl w:val="CF12949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4AD2030"/>
    <w:multiLevelType w:val="hybridMultilevel"/>
    <w:tmpl w:val="ECA62E18"/>
    <w:lvl w:ilvl="0" w:tplc="0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0343AFB"/>
    <w:multiLevelType w:val="hybridMultilevel"/>
    <w:tmpl w:val="D7D6AC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4706D"/>
    <w:multiLevelType w:val="hybridMultilevel"/>
    <w:tmpl w:val="16AC0D84"/>
    <w:lvl w:ilvl="0" w:tplc="FC48E02C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25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18"/>
  </w:num>
  <w:num w:numId="10">
    <w:abstractNumId w:val="7"/>
  </w:num>
  <w:num w:numId="11">
    <w:abstractNumId w:val="21"/>
  </w:num>
  <w:num w:numId="12">
    <w:abstractNumId w:val="0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1"/>
  </w:num>
  <w:num w:numId="17">
    <w:abstractNumId w:val="1"/>
  </w:num>
  <w:num w:numId="18">
    <w:abstractNumId w:val="30"/>
  </w:num>
  <w:num w:numId="19">
    <w:abstractNumId w:val="8"/>
  </w:num>
  <w:num w:numId="20">
    <w:abstractNumId w:val="24"/>
  </w:num>
  <w:num w:numId="21">
    <w:abstractNumId w:val="33"/>
  </w:num>
  <w:num w:numId="22">
    <w:abstractNumId w:val="3"/>
  </w:num>
  <w:num w:numId="23">
    <w:abstractNumId w:val="26"/>
  </w:num>
  <w:num w:numId="24">
    <w:abstractNumId w:val="29"/>
  </w:num>
  <w:num w:numId="25">
    <w:abstractNumId w:val="22"/>
  </w:num>
  <w:num w:numId="26">
    <w:abstractNumId w:val="14"/>
  </w:num>
  <w:num w:numId="27">
    <w:abstractNumId w:val="17"/>
  </w:num>
  <w:num w:numId="28">
    <w:abstractNumId w:val="15"/>
  </w:num>
  <w:num w:numId="29">
    <w:abstractNumId w:val="27"/>
  </w:num>
  <w:num w:numId="30">
    <w:abstractNumId w:val="13"/>
  </w:num>
  <w:num w:numId="31">
    <w:abstractNumId w:val="11"/>
  </w:num>
  <w:num w:numId="32">
    <w:abstractNumId w:val="23"/>
  </w:num>
  <w:num w:numId="33">
    <w:abstractNumId w:val="5"/>
  </w:num>
  <w:num w:numId="34">
    <w:abstractNumId w:val="1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D6823"/>
    <w:rsid w:val="000044A8"/>
    <w:rsid w:val="000954E1"/>
    <w:rsid w:val="000955BA"/>
    <w:rsid w:val="000A0383"/>
    <w:rsid w:val="00113B97"/>
    <w:rsid w:val="0015390A"/>
    <w:rsid w:val="002617AA"/>
    <w:rsid w:val="002741AF"/>
    <w:rsid w:val="00276591"/>
    <w:rsid w:val="0029685C"/>
    <w:rsid w:val="002B7BAE"/>
    <w:rsid w:val="002E70D5"/>
    <w:rsid w:val="00315E73"/>
    <w:rsid w:val="003478D8"/>
    <w:rsid w:val="00362DDB"/>
    <w:rsid w:val="0037137E"/>
    <w:rsid w:val="0039050A"/>
    <w:rsid w:val="00397DA9"/>
    <w:rsid w:val="003A591B"/>
    <w:rsid w:val="003B5010"/>
    <w:rsid w:val="00404B58"/>
    <w:rsid w:val="0042193F"/>
    <w:rsid w:val="00427E06"/>
    <w:rsid w:val="004A56CD"/>
    <w:rsid w:val="004A684A"/>
    <w:rsid w:val="004E0632"/>
    <w:rsid w:val="00516AFC"/>
    <w:rsid w:val="005175D4"/>
    <w:rsid w:val="005C39D1"/>
    <w:rsid w:val="005E3D2D"/>
    <w:rsid w:val="006458C4"/>
    <w:rsid w:val="006519DA"/>
    <w:rsid w:val="006660D3"/>
    <w:rsid w:val="006778A5"/>
    <w:rsid w:val="00682C98"/>
    <w:rsid w:val="006A335E"/>
    <w:rsid w:val="006D6823"/>
    <w:rsid w:val="006E1769"/>
    <w:rsid w:val="006F0DF8"/>
    <w:rsid w:val="0071158D"/>
    <w:rsid w:val="007C4F3E"/>
    <w:rsid w:val="007E4C83"/>
    <w:rsid w:val="00813433"/>
    <w:rsid w:val="008A2CD8"/>
    <w:rsid w:val="008B1B94"/>
    <w:rsid w:val="008C734F"/>
    <w:rsid w:val="008C74D7"/>
    <w:rsid w:val="00904E3A"/>
    <w:rsid w:val="00912227"/>
    <w:rsid w:val="0094581A"/>
    <w:rsid w:val="009847EF"/>
    <w:rsid w:val="009E3D6F"/>
    <w:rsid w:val="009F05D3"/>
    <w:rsid w:val="00A17462"/>
    <w:rsid w:val="00A4706F"/>
    <w:rsid w:val="00A73F25"/>
    <w:rsid w:val="00A75D0E"/>
    <w:rsid w:val="00A854D0"/>
    <w:rsid w:val="00AA62D6"/>
    <w:rsid w:val="00AD35BB"/>
    <w:rsid w:val="00B05AE8"/>
    <w:rsid w:val="00B465F7"/>
    <w:rsid w:val="00B55791"/>
    <w:rsid w:val="00B70362"/>
    <w:rsid w:val="00B94DDF"/>
    <w:rsid w:val="00BB00C7"/>
    <w:rsid w:val="00C209E0"/>
    <w:rsid w:val="00C20F1D"/>
    <w:rsid w:val="00C94243"/>
    <w:rsid w:val="00CB21C0"/>
    <w:rsid w:val="00D1688C"/>
    <w:rsid w:val="00D71535"/>
    <w:rsid w:val="00DA4865"/>
    <w:rsid w:val="00DF5B38"/>
    <w:rsid w:val="00E24D6D"/>
    <w:rsid w:val="00E311C0"/>
    <w:rsid w:val="00EE56F6"/>
    <w:rsid w:val="00F24B03"/>
    <w:rsid w:val="00F31E77"/>
    <w:rsid w:val="00F560B7"/>
    <w:rsid w:val="00F74411"/>
    <w:rsid w:val="00FA5AD7"/>
    <w:rsid w:val="00FD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D682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6D6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6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6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6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823"/>
    <w:rPr>
      <w:rFonts w:ascii="Tahoma" w:eastAsia="Times New Roman" w:hAnsi="Tahoma" w:cs="Tahoma"/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rsid w:val="00397DA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97D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rsid w:val="00397D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97DA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397DA9"/>
    <w:rPr>
      <w:vertAlign w:val="superscript"/>
    </w:rPr>
  </w:style>
  <w:style w:type="paragraph" w:customStyle="1" w:styleId="Sinespaciado1">
    <w:name w:val="Sin espaciado1"/>
    <w:rsid w:val="00B5579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paragraph" w:customStyle="1" w:styleId="NoSpacing1">
    <w:name w:val="No Spacing1"/>
    <w:rsid w:val="00B5579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paragraph" w:customStyle="1" w:styleId="Prrafodelista1">
    <w:name w:val="Párrafo de lista1"/>
    <w:basedOn w:val="Normal"/>
    <w:rsid w:val="00B557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en-US"/>
    </w:rPr>
  </w:style>
  <w:style w:type="character" w:styleId="Hipervnculo">
    <w:name w:val="Hyperlink"/>
    <w:uiPriority w:val="99"/>
    <w:rsid w:val="00B5579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rsid w:val="00B557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en-US"/>
    </w:rPr>
  </w:style>
  <w:style w:type="paragraph" w:customStyle="1" w:styleId="Sinespaciado2">
    <w:name w:val="Sin espaciado2"/>
    <w:rsid w:val="00C209E0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paragraph" w:customStyle="1" w:styleId="Prrafodelista2">
    <w:name w:val="Párrafo de lista2"/>
    <w:basedOn w:val="Normal"/>
    <w:rsid w:val="00C209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joncherith</cp:lastModifiedBy>
  <cp:revision>3</cp:revision>
  <dcterms:created xsi:type="dcterms:W3CDTF">2014-11-13T12:48:00Z</dcterms:created>
  <dcterms:modified xsi:type="dcterms:W3CDTF">2015-02-19T11:10:00Z</dcterms:modified>
</cp:coreProperties>
</file>